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-1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81"/>
      </w:tblGrid>
      <w:tr w:rsidR="00EA522B" w:rsidRPr="00EA522B" w14:paraId="7C6C4F4A" w14:textId="77777777" w:rsidTr="00EA522B">
        <w:trPr>
          <w:tblCellSpacing w:w="15" w:type="dxa"/>
        </w:trPr>
        <w:tc>
          <w:tcPr>
            <w:tcW w:w="2960" w:type="dxa"/>
            <w:hideMark/>
          </w:tcPr>
          <w:p w14:paraId="3D0BD719" w14:textId="77777777" w:rsidR="00EA522B" w:rsidRPr="00EA522B" w:rsidRDefault="00EA522B" w:rsidP="00EA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A47B80C" w14:textId="77777777" w:rsidR="00EA522B" w:rsidRPr="00EA522B" w:rsidRDefault="00EA522B" w:rsidP="00EA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</w:tr>
    </w:tbl>
    <w:p w14:paraId="5E506BAA" w14:textId="7B6B7513" w:rsidR="00AF08D9" w:rsidRPr="00D051B6" w:rsidRDefault="005A3A6F" w:rsidP="00D051B6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 wp14:anchorId="6D70CEB3" wp14:editId="3C99DC91">
            <wp:extent cx="5760720" cy="1632585"/>
            <wp:effectExtent l="0" t="0" r="0" b="0"/>
            <wp:docPr id="15226966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96636" name="Grafik 15226966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4FCF4" w14:textId="77777777" w:rsidR="006A55FA" w:rsidRDefault="001B1B40" w:rsidP="00893820">
      <w:pPr>
        <w:spacing w:line="240" w:lineRule="auto"/>
        <w:rPr>
          <w:rFonts w:ascii="Calibri" w:eastAsia="Times New Roman" w:hAnsi="Calibri" w:cs="Calibri"/>
          <w:b/>
          <w:color w:val="92D050"/>
          <w:sz w:val="36"/>
          <w:szCs w:val="36"/>
        </w:rPr>
      </w:pPr>
      <w:r>
        <w:rPr>
          <w:rFonts w:ascii="Calibri" w:eastAsia="Times New Roman" w:hAnsi="Calibri" w:cs="Calibri"/>
          <w:b/>
          <w:color w:val="92D050"/>
          <w:sz w:val="36"/>
          <w:szCs w:val="36"/>
        </w:rPr>
        <w:t xml:space="preserve"> </w:t>
      </w:r>
      <w:r w:rsidR="00D051B6">
        <w:rPr>
          <w:rFonts w:ascii="Calibri" w:eastAsia="Times New Roman" w:hAnsi="Calibri" w:cs="Calibri"/>
          <w:b/>
          <w:color w:val="92D050"/>
          <w:sz w:val="36"/>
          <w:szCs w:val="36"/>
        </w:rPr>
        <w:tab/>
      </w:r>
    </w:p>
    <w:p w14:paraId="1EF9448B" w14:textId="473E7086" w:rsidR="008164B2" w:rsidRDefault="008164B2" w:rsidP="00893820">
      <w:pPr>
        <w:spacing w:line="240" w:lineRule="auto"/>
      </w:pPr>
    </w:p>
    <w:p w14:paraId="027BF590" w14:textId="17A57E1B" w:rsidR="00C74439" w:rsidRDefault="002268A7" w:rsidP="00893820">
      <w:pPr>
        <w:spacing w:line="240" w:lineRule="auto"/>
        <w:rPr>
          <w:rFonts w:ascii="Calibri" w:hAnsi="Calibri" w:cs="Calibri"/>
          <w:b/>
          <w:color w:val="92D050"/>
          <w:sz w:val="36"/>
          <w:szCs w:val="36"/>
        </w:rPr>
      </w:pPr>
      <w:r w:rsidRPr="002268A7">
        <w:rPr>
          <w:rFonts w:ascii="Calibri" w:hAnsi="Calibri" w:cs="Calibri"/>
          <w:b/>
          <w:color w:val="92D050"/>
          <w:sz w:val="36"/>
          <w:szCs w:val="36"/>
        </w:rPr>
        <w:t xml:space="preserve">Nachtrag zu Newsletter 20 – 2026 vom 04.03.2026 / </w:t>
      </w:r>
      <w:proofErr w:type="spellStart"/>
      <w:r w:rsidRPr="002268A7">
        <w:rPr>
          <w:rFonts w:ascii="Calibri" w:hAnsi="Calibri" w:cs="Calibri"/>
          <w:b/>
          <w:color w:val="92D050"/>
          <w:sz w:val="36"/>
          <w:szCs w:val="36"/>
        </w:rPr>
        <w:t>wb</w:t>
      </w:r>
      <w:proofErr w:type="spellEnd"/>
    </w:p>
    <w:p w14:paraId="665C911F" w14:textId="5E5E04D4" w:rsidR="002268A7" w:rsidRDefault="002268A7" w:rsidP="00893820">
      <w:pPr>
        <w:spacing w:line="240" w:lineRule="auto"/>
        <w:rPr>
          <w:rFonts w:ascii="Calibri" w:hAnsi="Calibri" w:cs="Calibri"/>
          <w:b/>
          <w:color w:val="808080" w:themeColor="background1" w:themeShade="80"/>
          <w:sz w:val="36"/>
          <w:szCs w:val="36"/>
        </w:rPr>
      </w:pPr>
      <w:r w:rsidRPr="002268A7">
        <w:rPr>
          <w:rFonts w:ascii="Calibri" w:hAnsi="Calibri" w:cs="Calibri"/>
          <w:b/>
          <w:color w:val="808080" w:themeColor="background1" w:themeShade="80"/>
          <w:sz w:val="36"/>
          <w:szCs w:val="36"/>
        </w:rPr>
        <w:t>Bundesrat billigt Änderung des Bürgergeldes in Neue Grundsicherung</w:t>
      </w:r>
    </w:p>
    <w:p w14:paraId="1DF1DC60" w14:textId="32FB9DB6" w:rsidR="002268A7" w:rsidRPr="002268A7" w:rsidRDefault="002268A7" w:rsidP="00893820">
      <w:pPr>
        <w:spacing w:line="240" w:lineRule="auto"/>
        <w:rPr>
          <w:rFonts w:ascii="Calibri" w:hAnsi="Calibri" w:cs="Calibri"/>
          <w:bCs/>
          <w:color w:val="808080" w:themeColor="background1" w:themeShade="80"/>
          <w:sz w:val="28"/>
          <w:szCs w:val="28"/>
        </w:rPr>
      </w:pPr>
      <w:r>
        <w:rPr>
          <w:rFonts w:ascii="Calibri" w:hAnsi="Calibri" w:cs="Calibri"/>
          <w:bCs/>
          <w:color w:val="808080" w:themeColor="background1" w:themeShade="80"/>
          <w:sz w:val="28"/>
          <w:szCs w:val="28"/>
        </w:rPr>
        <w:t>Der Bundesrat hat der vom Bundestag beschlossenen Änderung des Bürgergeldes in „Neue Grundsicherung“ zugestimmt. Die entsprechenden Informationen sind beigefügt.</w:t>
      </w:r>
    </w:p>
    <w:sectPr w:rsidR="002268A7" w:rsidRPr="00226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28F1" w14:textId="77777777" w:rsidR="00BC72E6" w:rsidRDefault="00BC72E6" w:rsidP="008626D7">
      <w:pPr>
        <w:spacing w:after="0" w:line="240" w:lineRule="auto"/>
      </w:pPr>
      <w:r>
        <w:separator/>
      </w:r>
    </w:p>
  </w:endnote>
  <w:endnote w:type="continuationSeparator" w:id="0">
    <w:p w14:paraId="458AFD9A" w14:textId="77777777" w:rsidR="00BC72E6" w:rsidRDefault="00BC72E6" w:rsidP="0086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CCD9" w14:textId="77777777" w:rsidR="00A90BC4" w:rsidRDefault="00A90B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91D" w14:textId="328621ED" w:rsidR="008626D7" w:rsidRDefault="008626D7" w:rsidP="008626D7">
    <w:pPr>
      <w:spacing w:before="100" w:beforeAutospacing="1" w:after="100" w:afterAutospacing="1"/>
      <w:jc w:val="center"/>
    </w:pPr>
    <w:r w:rsidRPr="006D09B2">
      <w:rPr>
        <w:rFonts w:ascii="Arial" w:hAnsi="Arial" w:cs="Arial"/>
        <w:color w:val="677588"/>
        <w:szCs w:val="18"/>
      </w:rPr>
      <w:t xml:space="preserve">Landesarbeitsgemeinschaft </w:t>
    </w:r>
    <w:r>
      <w:rPr>
        <w:rFonts w:ascii="Arial" w:hAnsi="Arial" w:cs="Arial"/>
        <w:color w:val="677588"/>
        <w:szCs w:val="18"/>
      </w:rPr>
      <w:t>Arbeit | Bildung |Teilhabe</w:t>
    </w:r>
    <w:r w:rsidRPr="006D09B2">
      <w:rPr>
        <w:rFonts w:ascii="Arial" w:hAnsi="Arial" w:cs="Arial"/>
        <w:color w:val="677588"/>
        <w:szCs w:val="18"/>
      </w:rPr>
      <w:t xml:space="preserve"> Schleswig-Holstein</w:t>
    </w:r>
    <w:r w:rsidRPr="006D09B2">
      <w:rPr>
        <w:rFonts w:ascii="Arial" w:hAnsi="Arial" w:cs="Arial"/>
        <w:color w:val="677588"/>
        <w:szCs w:val="18"/>
      </w:rPr>
      <w:br/>
    </w:r>
    <w:r w:rsidRPr="006D09B2">
      <w:rPr>
        <w:rFonts w:ascii="Arial" w:hAnsi="Arial" w:cs="Arial"/>
        <w:color w:val="677588"/>
        <w:sz w:val="14"/>
        <w:szCs w:val="14"/>
      </w:rPr>
      <w:t xml:space="preserve">FACHAUSSCHUSS DER LANDES-ARBEITSGEMEINSCHAFT DER FREIEN WOHLFAHRTSVERBÄNDE SCHLESWIG-HOLSTEIN e. V. </w:t>
    </w:r>
    <w:r w:rsidRPr="006D09B2">
      <w:rPr>
        <w:rFonts w:ascii="Arial" w:hAnsi="Arial" w:cs="Arial"/>
        <w:color w:val="677588"/>
        <w:sz w:val="16"/>
        <w:szCs w:val="16"/>
      </w:rPr>
      <w:t xml:space="preserve">Geschäftsstelle </w:t>
    </w:r>
    <w:r>
      <w:rPr>
        <w:rFonts w:ascii="Arial" w:hAnsi="Arial" w:cs="Arial"/>
        <w:color w:val="677588"/>
        <w:sz w:val="16"/>
        <w:szCs w:val="16"/>
      </w:rPr>
      <w:t>Carl-Gauß-Straße 13-15 | 23562 Lübeck | Tel. 0451 6203105</w:t>
    </w:r>
    <w:r w:rsidR="00A90BC4">
      <w:rPr>
        <w:rFonts w:ascii="Arial" w:hAnsi="Arial" w:cs="Arial"/>
        <w:color w:val="677588"/>
        <w:sz w:val="16"/>
        <w:szCs w:val="16"/>
      </w:rPr>
      <w:t xml:space="preserve"> </w:t>
    </w:r>
    <w:proofErr w:type="gramStart"/>
    <w:r w:rsidR="00A90BC4">
      <w:rPr>
        <w:rFonts w:ascii="Arial" w:hAnsi="Arial" w:cs="Arial"/>
        <w:color w:val="677588"/>
        <w:sz w:val="16"/>
        <w:szCs w:val="16"/>
      </w:rPr>
      <w:t>Mobil</w:t>
    </w:r>
    <w:proofErr w:type="gramEnd"/>
    <w:r w:rsidR="00A90BC4">
      <w:rPr>
        <w:rFonts w:ascii="Arial" w:hAnsi="Arial" w:cs="Arial"/>
        <w:color w:val="677588"/>
        <w:sz w:val="16"/>
        <w:szCs w:val="16"/>
      </w:rPr>
      <w:t xml:space="preserve"> 0173 6272660</w:t>
    </w:r>
    <w:r w:rsidRPr="006D09B2">
      <w:rPr>
        <w:rFonts w:ascii="Arial" w:hAnsi="Arial" w:cs="Arial"/>
        <w:color w:val="677588"/>
        <w:sz w:val="16"/>
        <w:szCs w:val="16"/>
      </w:rPr>
      <w:br/>
      <w:t xml:space="preserve"> E-Mail: </w:t>
    </w:r>
    <w:r>
      <w:rPr>
        <w:rFonts w:ascii="Arial" w:hAnsi="Arial" w:cs="Arial"/>
        <w:color w:val="677588"/>
        <w:sz w:val="16"/>
        <w:szCs w:val="16"/>
      </w:rPr>
      <w:t>a.</w:t>
    </w:r>
    <w:r w:rsidRPr="00AD35F3">
      <w:rPr>
        <w:rFonts w:ascii="Arial" w:hAnsi="Arial" w:cs="Arial"/>
        <w:color w:val="677588"/>
        <w:sz w:val="16"/>
        <w:szCs w:val="16"/>
      </w:rPr>
      <w:t>willenberg@</w:t>
    </w:r>
    <w:r w:rsidR="008A4CFF">
      <w:rPr>
        <w:rFonts w:ascii="Arial" w:hAnsi="Arial" w:cs="Arial"/>
        <w:color w:val="677588"/>
        <w:sz w:val="16"/>
        <w:szCs w:val="16"/>
      </w:rPr>
      <w:t>lag-abt-schleswig-holstein</w:t>
    </w:r>
    <w:r w:rsidRPr="00AD35F3">
      <w:rPr>
        <w:rFonts w:ascii="Arial" w:hAnsi="Arial" w:cs="Arial"/>
        <w:color w:val="677588"/>
        <w:sz w:val="16"/>
        <w:szCs w:val="16"/>
      </w:rPr>
      <w:t>.de</w:t>
    </w:r>
    <w:r>
      <w:rPr>
        <w:rFonts w:ascii="Arial" w:hAnsi="Arial" w:cs="Arial"/>
        <w:color w:val="677588"/>
        <w:sz w:val="16"/>
        <w:szCs w:val="16"/>
      </w:rPr>
      <w:t xml:space="preserve"> | Vorsitzende</w:t>
    </w:r>
    <w:r w:rsidRPr="006D09B2">
      <w:rPr>
        <w:rFonts w:ascii="Arial" w:hAnsi="Arial" w:cs="Arial"/>
        <w:color w:val="677588"/>
        <w:sz w:val="16"/>
        <w:szCs w:val="16"/>
      </w:rPr>
      <w:t xml:space="preserve">: </w:t>
    </w:r>
    <w:r w:rsidR="006C3E62">
      <w:rPr>
        <w:rFonts w:ascii="Arial" w:hAnsi="Arial" w:cs="Arial"/>
        <w:color w:val="677588"/>
        <w:sz w:val="16"/>
        <w:szCs w:val="16"/>
      </w:rPr>
      <w:t>Silke Kuleisa | Geschäftsführer: Axel Willenberg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D4C2" w14:textId="77777777" w:rsidR="00A90BC4" w:rsidRDefault="00A90B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AAD2" w14:textId="77777777" w:rsidR="00BC72E6" w:rsidRDefault="00BC72E6" w:rsidP="008626D7">
      <w:pPr>
        <w:spacing w:after="0" w:line="240" w:lineRule="auto"/>
      </w:pPr>
      <w:r>
        <w:separator/>
      </w:r>
    </w:p>
  </w:footnote>
  <w:footnote w:type="continuationSeparator" w:id="0">
    <w:p w14:paraId="125F0472" w14:textId="77777777" w:rsidR="00BC72E6" w:rsidRDefault="00BC72E6" w:rsidP="0086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3BDA" w14:textId="77777777" w:rsidR="00A90BC4" w:rsidRDefault="00A90B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D2F" w14:textId="77777777" w:rsidR="00A90BC4" w:rsidRDefault="00A90B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87B2" w14:textId="77777777" w:rsidR="00A90BC4" w:rsidRDefault="00A90B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7E97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AE7E48"/>
    <w:multiLevelType w:val="multilevel"/>
    <w:tmpl w:val="E7BE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35423">
    <w:abstractNumId w:val="1"/>
  </w:num>
  <w:num w:numId="2" w16cid:durableId="80284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B"/>
    <w:rsid w:val="0000182E"/>
    <w:rsid w:val="00015A27"/>
    <w:rsid w:val="00071CCC"/>
    <w:rsid w:val="00091CCD"/>
    <w:rsid w:val="00096D8E"/>
    <w:rsid w:val="000A45A0"/>
    <w:rsid w:val="000E0153"/>
    <w:rsid w:val="000F7619"/>
    <w:rsid w:val="00175852"/>
    <w:rsid w:val="001B1B40"/>
    <w:rsid w:val="001C3844"/>
    <w:rsid w:val="001C6E2E"/>
    <w:rsid w:val="001E3B95"/>
    <w:rsid w:val="002268A7"/>
    <w:rsid w:val="00235DED"/>
    <w:rsid w:val="002648F3"/>
    <w:rsid w:val="00340AAF"/>
    <w:rsid w:val="003606E5"/>
    <w:rsid w:val="00385556"/>
    <w:rsid w:val="004530D9"/>
    <w:rsid w:val="00482249"/>
    <w:rsid w:val="004832F6"/>
    <w:rsid w:val="004974DF"/>
    <w:rsid w:val="004C4F7A"/>
    <w:rsid w:val="004D155B"/>
    <w:rsid w:val="004F06C4"/>
    <w:rsid w:val="005055D5"/>
    <w:rsid w:val="00534466"/>
    <w:rsid w:val="0054092B"/>
    <w:rsid w:val="00570563"/>
    <w:rsid w:val="005A3A6F"/>
    <w:rsid w:val="005A4477"/>
    <w:rsid w:val="006144D2"/>
    <w:rsid w:val="00630571"/>
    <w:rsid w:val="0063261F"/>
    <w:rsid w:val="00633FF3"/>
    <w:rsid w:val="00636C9C"/>
    <w:rsid w:val="006379CF"/>
    <w:rsid w:val="00645E16"/>
    <w:rsid w:val="0067487F"/>
    <w:rsid w:val="0069676C"/>
    <w:rsid w:val="006A1F19"/>
    <w:rsid w:val="006A55FA"/>
    <w:rsid w:val="006A6149"/>
    <w:rsid w:val="006C3E62"/>
    <w:rsid w:val="007015FB"/>
    <w:rsid w:val="00721120"/>
    <w:rsid w:val="00795B5F"/>
    <w:rsid w:val="007C40DE"/>
    <w:rsid w:val="00812D88"/>
    <w:rsid w:val="008164B2"/>
    <w:rsid w:val="0083742E"/>
    <w:rsid w:val="00841192"/>
    <w:rsid w:val="008626D7"/>
    <w:rsid w:val="00870E9D"/>
    <w:rsid w:val="0088620E"/>
    <w:rsid w:val="00890961"/>
    <w:rsid w:val="00893820"/>
    <w:rsid w:val="008A4CFF"/>
    <w:rsid w:val="008D73D8"/>
    <w:rsid w:val="00907F14"/>
    <w:rsid w:val="00946989"/>
    <w:rsid w:val="00956D87"/>
    <w:rsid w:val="009743E8"/>
    <w:rsid w:val="00A338EB"/>
    <w:rsid w:val="00A7756B"/>
    <w:rsid w:val="00A90BC4"/>
    <w:rsid w:val="00A92F15"/>
    <w:rsid w:val="00AB35D1"/>
    <w:rsid w:val="00AF08D9"/>
    <w:rsid w:val="00AF1982"/>
    <w:rsid w:val="00B32DE7"/>
    <w:rsid w:val="00B33B97"/>
    <w:rsid w:val="00B34F58"/>
    <w:rsid w:val="00B4567C"/>
    <w:rsid w:val="00B6444B"/>
    <w:rsid w:val="00B84377"/>
    <w:rsid w:val="00BB0FBD"/>
    <w:rsid w:val="00BC72E6"/>
    <w:rsid w:val="00BD46A6"/>
    <w:rsid w:val="00C059C2"/>
    <w:rsid w:val="00C524DE"/>
    <w:rsid w:val="00C555CE"/>
    <w:rsid w:val="00C56877"/>
    <w:rsid w:val="00C66510"/>
    <w:rsid w:val="00C74439"/>
    <w:rsid w:val="00C96279"/>
    <w:rsid w:val="00CD4930"/>
    <w:rsid w:val="00D051B6"/>
    <w:rsid w:val="00D5164F"/>
    <w:rsid w:val="00DB0416"/>
    <w:rsid w:val="00DB558F"/>
    <w:rsid w:val="00DC7B25"/>
    <w:rsid w:val="00DD3619"/>
    <w:rsid w:val="00DE67C3"/>
    <w:rsid w:val="00DF2E59"/>
    <w:rsid w:val="00E011E5"/>
    <w:rsid w:val="00E233F3"/>
    <w:rsid w:val="00E34F2E"/>
    <w:rsid w:val="00E4168D"/>
    <w:rsid w:val="00E84443"/>
    <w:rsid w:val="00EA522B"/>
    <w:rsid w:val="00EE44FA"/>
    <w:rsid w:val="00F104D5"/>
    <w:rsid w:val="00F44428"/>
    <w:rsid w:val="00F74F4A"/>
    <w:rsid w:val="00F76897"/>
    <w:rsid w:val="00F77DC4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908A"/>
  <w15:chartTrackingRefBased/>
  <w15:docId w15:val="{9FF3A87F-144D-4E62-9D94-A22E411D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2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3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6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6D7"/>
  </w:style>
  <w:style w:type="paragraph" w:styleId="Fuzeile">
    <w:name w:val="footer"/>
    <w:basedOn w:val="Standard"/>
    <w:link w:val="FuzeileZchn"/>
    <w:uiPriority w:val="99"/>
    <w:unhideWhenUsed/>
    <w:rsid w:val="0086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6D7"/>
  </w:style>
  <w:style w:type="character" w:styleId="Hyperlink">
    <w:name w:val="Hyperlink"/>
    <w:basedOn w:val="Absatz-Standardschriftart"/>
    <w:uiPriority w:val="99"/>
    <w:unhideWhenUsed/>
    <w:rsid w:val="00645E1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76C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semiHidden/>
    <w:unhideWhenUsed/>
    <w:rsid w:val="00E233F3"/>
    <w:pPr>
      <w:numPr>
        <w:numId w:val="2"/>
      </w:numPr>
      <w:tabs>
        <w:tab w:val="clear" w:pos="360"/>
      </w:tabs>
      <w:spacing w:after="160" w:line="256" w:lineRule="auto"/>
      <w:ind w:left="0" w:firstLine="0"/>
      <w:contextualSpacing/>
    </w:pPr>
    <w:rPr>
      <w:rFonts w:ascii="DM Sans" w:hAnsi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50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Willenberg, Axel</dc:creator>
  <cp:keywords/>
  <dc:description/>
  <cp:lastModifiedBy>Axel Willenberg</cp:lastModifiedBy>
  <cp:revision>2</cp:revision>
  <cp:lastPrinted>2024-09-06T07:39:00Z</cp:lastPrinted>
  <dcterms:created xsi:type="dcterms:W3CDTF">2026-03-30T07:13:00Z</dcterms:created>
  <dcterms:modified xsi:type="dcterms:W3CDTF">2026-03-30T07:13:00Z</dcterms:modified>
</cp:coreProperties>
</file>